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63F52"/>
          <w:sz w:val="28"/>
          <w:szCs w:val="28"/>
        </w:rPr>
      </w:pPr>
      <w:r w:rsidRPr="00DC027F">
        <w:rPr>
          <w:rFonts w:asciiTheme="majorHAnsi" w:hAnsiTheme="majorHAnsi" w:cs="Arial"/>
          <w:b/>
          <w:bCs/>
          <w:color w:val="000000"/>
          <w:sz w:val="28"/>
          <w:szCs w:val="28"/>
        </w:rPr>
        <w:t>Государственная программа</w:t>
      </w:r>
      <w:r>
        <w:rPr>
          <w:rFonts w:asciiTheme="majorHAnsi" w:hAnsiTheme="majorHAnsi" w:cs="Arial"/>
          <w:color w:val="363F52"/>
          <w:sz w:val="28"/>
          <w:szCs w:val="28"/>
        </w:rPr>
        <w:t xml:space="preserve"> </w:t>
      </w:r>
      <w:r w:rsidRPr="00DC027F">
        <w:rPr>
          <w:rFonts w:asciiTheme="majorHAnsi" w:hAnsiTheme="majorHAnsi" w:cs="Arial"/>
          <w:b/>
          <w:bCs/>
          <w:color w:val="000000"/>
          <w:sz w:val="28"/>
          <w:szCs w:val="28"/>
        </w:rPr>
        <w:t>«Патриотическое воспитание граждан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63F52"/>
          <w:sz w:val="28"/>
          <w:szCs w:val="28"/>
        </w:rPr>
      </w:pPr>
      <w:r w:rsidRPr="00DC027F">
        <w:rPr>
          <w:rFonts w:asciiTheme="majorHAnsi" w:hAnsiTheme="majorHAnsi" w:cs="Arial"/>
          <w:b/>
          <w:bCs/>
          <w:color w:val="000000"/>
          <w:sz w:val="28"/>
          <w:szCs w:val="28"/>
        </w:rPr>
        <w:t>Российской Федерации на 2016-2020 годы»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  <w:sz w:val="28"/>
          <w:szCs w:val="28"/>
        </w:rPr>
      </w:pPr>
      <w:r w:rsidRPr="00DC027F">
        <w:rPr>
          <w:rFonts w:asciiTheme="majorHAnsi" w:hAnsiTheme="majorHAnsi" w:cs="Arial"/>
          <w:b/>
          <w:bCs/>
          <w:color w:val="000000"/>
          <w:sz w:val="28"/>
          <w:szCs w:val="28"/>
        </w:rPr>
        <w:t>I.</w:t>
      </w:r>
      <w:r w:rsidRPr="00DC027F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DC027F">
        <w:rPr>
          <w:rFonts w:asciiTheme="majorHAnsi" w:hAnsiTheme="majorHAnsi" w:cs="Arial"/>
          <w:b/>
          <w:bCs/>
          <w:color w:val="000000"/>
          <w:sz w:val="28"/>
          <w:szCs w:val="28"/>
        </w:rPr>
        <w:t>Введение.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Государственная программа «Патриотическое воспитание граждан Российской Федерации на 2016-2020 годы» (далее - Программа), является обновлённым вариантом ранее принятых государственных программ патриотического воспитания граждан Российской Федерации, сохраняет непрерывность процесса по дальнейшему формированию патриотического сознания российских граждан на основе инновационных технологий воспитания патриотизма в современных условиях.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Программа предполагает совместную деятельность государственных структур и гражданского общества в решении широкого спектра проблем развития патриотизма и придания ей новой динамики.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Программа имеет государственный статус и ориентирована на все социальные слои и возрастные группы граждан Российской Федерации при сохранении приоритета патриотического воспитания подрастающего поколения – детей и молодёжи.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Программа опирается на принципы функционирования российского государства и гражданского общества, доступна для участия в её реализации всех органов государственной власти и местного самоуправления, общественных организаций (объединений), научных и образовательных организаций, творческих союзов, религиозных конфессий, организаций и учреждений всех форм собственности.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II. Содержание проблемы патриотического воспитания в современных условиях и обоснование необходимости её решения на основе инновационных технологий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Реализация государственных программ патриотического воспитания граждан Российской Федерации, начиная с 2001 года, позволила создать систему патриотического воспитания и обеспечить её устойчивое функционирование. Итогом реализации государственных программ стала тенденция углубления в массовом сознании граждан понимания российского патриотизма как духовного ориентира и важнейшего ресурса развития современного российского общества.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Этот духовный ориентир возрождает и развивает героическое прошлое России, основанное на познании боевых и трудовых традиций, исторических свершений в борьбе за свободу и независимость Отечества, учёте многогранных исторических, этнографических и культурных корней развития российского общества, опыта Великой Отечественной войны и послевоенных вооружённых конфликтов. Весь ресурс, накопленный за героические годы борьбы и труда, обладает богатейшим воспитательным потенциалом и в целом активно используется для патриотического воспитания граждан Российской Федерации. Он и в дальнейшем будет являться основой разработки, апробации и внедрения инновационных технологий формирования у современных поколений граждан России идеалов патриотических ценностей, служения Отечеству и прежде всего готовности к его защите.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В этих условиях становление и развитие системы патриотического воспитания требует инновационных решений. Их реализация должна создать возможности гражданам России выбирать своё будущее, связывая его с национальными интересами и перспективами развития страны.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Система патриотического воспитания предполагает скоординированную, целенаправленную работу всех государственных и общественных структур по патриотическому воспитанию граждан Российской Федерации и включает в себя соответствующие государственные учреждения, общественные организации, нормативно-правовую и духовно-нравственную базу воспитательной, образовательной и массовой просветительской деятельности, а также комплекс мероприятий по формированию патриотических чувств и сознания граждан Российской Федерации.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Система патриотического воспитания не может оставаться в неизменном виде. Ее изменение и развитие обусловлено как достижениями первоначальных задач системы патриотического воспитания, так и изменениями, происходящими в экономической, политической, социальной и других сферах Российского общества, а также новыми условиями современного мира.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Вместе с тем, уже сегодня становится очевидным, что применяемые формы и методы в воспитательном процессе не в полной мере обеспечивают повышение в общественном сознании роли российского патриотизма как ценностно-смыслового ядра развития личности, семьи, гражданского общества, что является одной из причин не высоких темпов инновационного развития российского государства. Обозначилась очевидная тенденция сокращения в обществе людей, способных воспринимать ценности патриотизма.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В современных условиях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должно быть плановым, системным, постоянным и одним из приоритетных направлений в государственной политике России в области воспитательной деятельности.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  <w:r w:rsidRPr="00DC027F">
        <w:rPr>
          <w:rFonts w:asciiTheme="majorHAnsi" w:hAnsiTheme="majorHAnsi" w:cs="Arial"/>
          <w:color w:val="000000"/>
        </w:rPr>
        <w:t xml:space="preserve">Перед системой патриотического воспитания в настоящее время остро стоит проблема корректировки целей, задач, содержания, форм, методов и технологий, адекватно учитывающих современные социальные реалии и геополитические ситуации в мире. Достижение такого положения лежит в плоскости конкретизации деятельности государства и общества в решении проблем формирования российской гражданской идентичности на основе ценностей российского патриотизма, что даст возможность повышения сознания каждого российского гражданина как творца будущего своей страны и защитника её национальных интересов. Речь идёт о разработке и реализации инновационных моделей патриотического воспитания на федеральном, региональном, муниципальном и институциональном уровнях, которые должны соответствовать требованиям и вызовам XXI века. Патриотическое воспитание создаст условия для реализации каждым гражданином России выбора своего будущего, связывая его не только с перспективами развития страны, но и региона проживания. 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Патриотическое воспитание молодёжи в современных условиях требует интеграции и консолидации социального, культурного и воспитательного потенциалов регионов и государства в целом. Оно должно быть направлено на реализацию целей опережающего развития России в мировом сообществе, что выдвигает новые требования к институтам социализации, образования, культуры которые в своей деятельности должны опираться не только на достижения прошлого, но и вырабатывать способы и технологии необходимые для становления подрастающего поколения в будущем.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Программа основывается на понимании патриотического воспитания как базового социального фактора в укреплении российской государственности, консолидации российского общества, обеспечения национальной безопасности, достижения российской гражданской идентичности населением страны и перехода на инновационный путь её развития. Такое понимание свидетельствует о приоритетности патриотизма в структуре ценностей российского общества и государственной политики, что позволит преодолеть некоторые трудности в развитии сложившихся структур системы патриотического воспитания, создаст условия для их развития, внедрения современных форм и механизмов эффективного взаимодействия между ними.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Реализовать его можно только программным методом, что позволит осуществить одновременно совершенствование государственной политики в сфере патриотического воспитания, которая будет отвечать стратегической задаче модернизации страны и перехода её на инновационный путь общественного развития. При этом именно патриотизм выступит духовной и социокультурной основой российского общества</w:t>
      </w:r>
      <w:r w:rsidRPr="00DC027F">
        <w:rPr>
          <w:rFonts w:asciiTheme="majorHAnsi" w:hAnsiTheme="majorHAnsi" w:cs="Arial"/>
          <w:b/>
          <w:bCs/>
          <w:color w:val="000000"/>
        </w:rPr>
        <w:t>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III. Цель и задачи Программы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Основной целью Программы является внедрение инновационного подхода в дальнейшем совершенствовании системы патриотического воспитания, приведение её в соответствие с новыми историческими реалиями развития российского общества. Стратегической целью Программы становится не столько воспроизводство ценностей патриотизма, а прежде всего - формирование установки у граждан на потребность в ценностях патриотизма.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Для достижения этой цели необходимо решать следующие задачи: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совершенствование системы патриотического воспитания на основе внедрения научно обоснованных инновационных технологий и механизмов воспитания патриотизма в современных условиях;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совершенствование нормативно-правового, организационно-методического и информационного обеспечения функционирования системы патриотического воспитания;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создание системы патриотического воспитания в каждой образовательной организации, трудовом и воинском коллективе, превратив их в центры патриотического воспитания;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создание и развитие подсистемы военно-патриотического воспитания граждан, как составной части системы патриотического воспитания и осуществление её функционирования для повышения престижа военной и правоохранительной служб;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коренным образом укрепить материально-техническую базу патриотического воспитания в образовательных, трудовых, творческих, воинских и служебных коллективах и общественных объединениях;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осуществить перестройку учреждений культуры и информационного обеспечения патриотического воспитания граждан в условиях информационного противодействия.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 xml:space="preserve">Решение указанных задач предполагается осуществить путём реализации программных мероприятий </w:t>
      </w:r>
      <w:proofErr w:type="gramStart"/>
      <w:r w:rsidRPr="00DC027F">
        <w:rPr>
          <w:rFonts w:asciiTheme="majorHAnsi" w:hAnsiTheme="majorHAnsi" w:cs="Arial"/>
          <w:color w:val="000000"/>
        </w:rPr>
        <w:t>согласно приложения</w:t>
      </w:r>
      <w:proofErr w:type="gramEnd"/>
      <w:r w:rsidRPr="00DC027F">
        <w:rPr>
          <w:rFonts w:asciiTheme="majorHAnsi" w:hAnsiTheme="majorHAnsi" w:cs="Arial"/>
          <w:color w:val="000000"/>
        </w:rPr>
        <w:t xml:space="preserve"> №1 (мероприятия определяются федеральными органами исполнительной власти, учреждениями, организациями и органами исполнительной власти субъектов Российской Федерации).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IV. Основные направления реализации Программы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        </w:t>
      </w:r>
      <w:r w:rsidRPr="00DC027F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DC027F">
        <w:rPr>
          <w:rFonts w:asciiTheme="majorHAnsi" w:hAnsiTheme="majorHAnsi" w:cs="Arial"/>
          <w:color w:val="000000"/>
        </w:rPr>
        <w:t xml:space="preserve">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виртуальной </w:t>
      </w:r>
      <w:proofErr w:type="spellStart"/>
      <w:r w:rsidRPr="00DC027F">
        <w:rPr>
          <w:rFonts w:asciiTheme="majorHAnsi" w:hAnsiTheme="majorHAnsi" w:cs="Arial"/>
          <w:color w:val="000000"/>
        </w:rPr>
        <w:t>псевдореальности</w:t>
      </w:r>
      <w:proofErr w:type="spellEnd"/>
      <w:r w:rsidRPr="00DC027F">
        <w:rPr>
          <w:rFonts w:asciiTheme="majorHAnsi" w:hAnsiTheme="majorHAnsi" w:cs="Arial"/>
          <w:color w:val="000000"/>
        </w:rPr>
        <w:t xml:space="preserve"> социального мифотворчества,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 и прежде всего ценностей патриотизма.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 xml:space="preserve">         </w:t>
      </w:r>
      <w:proofErr w:type="gramStart"/>
      <w:r w:rsidRPr="00DC027F">
        <w:rPr>
          <w:rFonts w:asciiTheme="majorHAnsi" w:hAnsiTheme="majorHAnsi" w:cs="Arial"/>
          <w:color w:val="000000"/>
        </w:rPr>
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</w:r>
      <w:proofErr w:type="gramEnd"/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На реализацию этих возможностей Программой предусмотрено осуществление комплекса мер на федеральном, региональном и местном уровнях.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1. Научно-теоретическая и методическая база патриотического воспитания с учётом инновационных технологий и механизмов воспитания патриотизма в современных условиях</w:t>
      </w:r>
      <w:r w:rsidRPr="00DC027F">
        <w:rPr>
          <w:rFonts w:asciiTheme="majorHAnsi" w:hAnsiTheme="majorHAnsi" w:cs="Arial"/>
          <w:color w:val="000000"/>
        </w:rPr>
        <w:t> 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Это направление предполагает: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 продолжение исследований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  <w:r w:rsidRPr="00DC027F">
        <w:rPr>
          <w:rFonts w:asciiTheme="majorHAnsi" w:hAnsiTheme="majorHAnsi" w:cs="Arial"/>
          <w:color w:val="000000"/>
        </w:rPr>
        <w:t xml:space="preserve">         разработку </w:t>
      </w:r>
      <w:proofErr w:type="gramStart"/>
      <w:r w:rsidRPr="00DC027F">
        <w:rPr>
          <w:rFonts w:asciiTheme="majorHAnsi" w:hAnsiTheme="majorHAnsi" w:cs="Arial"/>
          <w:color w:val="000000"/>
        </w:rPr>
        <w:t>Стратегии развития системы патриотического воспитания граждан Российской Федерации</w:t>
      </w:r>
      <w:proofErr w:type="gramEnd"/>
      <w:r w:rsidRPr="00DC027F">
        <w:rPr>
          <w:rFonts w:asciiTheme="majorHAnsi" w:hAnsiTheme="majorHAnsi" w:cs="Arial"/>
          <w:color w:val="000000"/>
        </w:rPr>
        <w:t xml:space="preserve"> до 2025 года, ориентированной на переоценку ряда традиционных представлений в области патриотического воспитания и создание условий для инновационных 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тенденций в организации, формах и методах практической деятельности соответствующих государственных институтов по формированию патриотического сознания граждан Российской Федерации;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разработку учебно-методических пособий и рекомендаций в области патриотического воспитания с научным обоснованием применения в современных условиях инновационных методов работы с каждой категорией российских граждан;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разработку и внедрение комплекса учебных и специальных программ и методик развития инновационных форм и методов патриотической работы с молодёжью;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исследование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учётом специфики сфер их жизни и деятельности;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проведение экспертизы проектов патриотической направленности с целью выявления уровня и результатов формирования патриотизма у различных категорий граждан Российской Федерации;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совершенствование системы подготовки специалистов и повышения их квалификации в области патриотического воспитания;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изучение и обобщение передового опыта в области патриотического воспитания с целью его внедрения в практику этой деятельности;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разработка нормативно-правовой основы воспитания в системе образования и дошкольных учреждениях, учреждениях культуры, спорта, туризма, книгоиздательства, рекламы с учётом изменившихся условий и их специфики.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 xml:space="preserve">2. Формирование патриотического мировоззрения через развитие </w:t>
      </w:r>
      <w:proofErr w:type="spellStart"/>
      <w:proofErr w:type="gramStart"/>
      <w:r w:rsidRPr="00DC027F">
        <w:rPr>
          <w:rFonts w:asciiTheme="majorHAnsi" w:hAnsiTheme="majorHAnsi" w:cs="Arial"/>
          <w:b/>
          <w:bCs/>
          <w:color w:val="000000"/>
        </w:rPr>
        <w:t>патриотически</w:t>
      </w:r>
      <w:proofErr w:type="spellEnd"/>
      <w:r w:rsidRPr="00DC027F">
        <w:rPr>
          <w:rFonts w:asciiTheme="majorHAnsi" w:hAnsiTheme="majorHAnsi" w:cs="Arial"/>
          <w:b/>
          <w:bCs/>
          <w:color w:val="000000"/>
        </w:rPr>
        <w:t xml:space="preserve"> ориентированных</w:t>
      </w:r>
      <w:proofErr w:type="gramEnd"/>
      <w:r w:rsidRPr="00DC027F">
        <w:rPr>
          <w:rFonts w:asciiTheme="majorHAnsi" w:hAnsiTheme="majorHAnsi" w:cs="Arial"/>
          <w:b/>
          <w:bCs/>
          <w:color w:val="000000"/>
        </w:rPr>
        <w:t xml:space="preserve"> исторических знаний граждан Российской Федерации   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Системой мер по формированию патриотического мировоззрения граждан предусматривается:   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углубление знаний о событиях, ставших основой государственных праздников России;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повышение интереса российских граждан к военной истории Отечества в ходе подготовки и празднования 75-летия Победы советского народа в Великой Отечественной войне 1941-1945 годов;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сохранение исторической памяти и развитие интереса к отечественной науке и её видным деятелям – патриотам России;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повышение качества работы образовательных организаций по профессиональной ориентации учащихся для службы Отечеству и их патриотическому воспитанию;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стимулирование и поддержка творческой активности деятелей искусства и литературы по созданию произведений патриотической направленности;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  <w:r w:rsidRPr="00DC027F">
        <w:rPr>
          <w:rFonts w:asciiTheme="majorHAnsi" w:hAnsiTheme="majorHAnsi" w:cs="Arial"/>
          <w:color w:val="000000"/>
        </w:rPr>
        <w:lastRenderedPageBreak/>
        <w:t>     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 проведение всероссийских конкурсов, семинаров, конференций, выставок и экспозиций, посвященных славным историческим событиям и знаменательным датам России.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3. Повышение роли образовательных организаций, учреждений культуры и средств массовой информации в патриотическом воспитании граждан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        </w:t>
      </w:r>
      <w:r w:rsidRPr="00DC027F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DC027F">
        <w:rPr>
          <w:rFonts w:asciiTheme="majorHAnsi" w:hAnsiTheme="majorHAnsi" w:cs="Arial"/>
          <w:color w:val="000000"/>
        </w:rPr>
        <w:t>Системой мер по информационному обеспечению в области патриотического воспитания предусматривается: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        </w:t>
      </w:r>
      <w:r w:rsidRPr="00DC027F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DC027F">
        <w:rPr>
          <w:rFonts w:asciiTheme="majorHAnsi" w:hAnsiTheme="majorHAnsi" w:cs="Arial"/>
          <w:color w:val="000000"/>
        </w:rPr>
        <w:t>совершенствование форм и механизмов социального партнёрства образовательных организаций, учреждений культуры, молодёжной политики, общественных объединений в пропаганде патриотизма;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 xml:space="preserve">         обновление баз данных, мониторинг интернет-сайтов и </w:t>
      </w:r>
      <w:proofErr w:type="spellStart"/>
      <w:r w:rsidRPr="00DC027F">
        <w:rPr>
          <w:rFonts w:asciiTheme="majorHAnsi" w:hAnsiTheme="majorHAnsi" w:cs="Arial"/>
          <w:color w:val="000000"/>
        </w:rPr>
        <w:t>блогосферы</w:t>
      </w:r>
      <w:proofErr w:type="spellEnd"/>
      <w:r w:rsidRPr="00DC027F">
        <w:rPr>
          <w:rFonts w:asciiTheme="majorHAnsi" w:hAnsiTheme="majorHAnsi" w:cs="Arial"/>
          <w:color w:val="000000"/>
        </w:rPr>
        <w:t>, информационно–аналитических материалов патриотической направленности в электронном пространстве, в том числе, образовательных организаций, учреждений культуры и книгоиздательства;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активное использование элементов патриотического воспитания в средствах массовой информации, преодоление при этом сложившихся подходов, стереотипов и механизмов негативного плана;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противодействие всем попыткам принижения роли, места, значения, дискредитации, девальвации и деформации патриотических ценностей в средствах массовой информации, литературе и искусстве, книгоиздательстве, спорте, рекламе и др.;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содействие всемерному развитию и расширению патриотической тематики телевизионных программ, периодической печати, издаваемой литературы;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активизация творческих усилий журналистов, писателей, деятелей науки и культуры, представителей интеллигенции в области патриотического воспитания;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издание и распространение литературы, развитие электронных и печатных средств массовой информации, специализирующейся на патриотической тематике.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         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4.Военно-патриотическое воспитание граждан Российской Федерации, формирование у молодёжи положительной мотивации к прохождению военной службы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Это направление предполагает: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        </w:t>
      </w:r>
      <w:r w:rsidRPr="00DC027F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DC027F">
        <w:rPr>
          <w:rFonts w:asciiTheme="majorHAnsi" w:hAnsiTheme="majorHAnsi" w:cs="Arial"/>
          <w:color w:val="000000"/>
        </w:rPr>
        <w:t>формирование у молодёжи допризывного возраста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        </w:t>
      </w:r>
      <w:r w:rsidRPr="00DC027F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DC027F">
        <w:rPr>
          <w:rFonts w:asciiTheme="majorHAnsi" w:hAnsiTheme="majorHAnsi" w:cs="Arial"/>
          <w:color w:val="000000"/>
        </w:rPr>
        <w:t>развитие у подрастающего поколения гордости, глубокого уважения и почитания символов государства – Герба, Флага, Гимна Российской Федерации, другой российской, особенно воинской символики и исторических святынь Отечества;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  <w:r w:rsidRPr="00DC027F">
        <w:rPr>
          <w:rFonts w:asciiTheme="majorHAnsi" w:hAnsiTheme="majorHAnsi" w:cs="Arial"/>
          <w:color w:val="000000"/>
        </w:rPr>
        <w:t xml:space="preserve">         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создание условий для комплектования Вооруженных Сил Российской Федерации, других войск, воинских формирований и органов морально, психологически и физически подготовленными гражданами, обладающими высокой мотивацией к прохождению военной и государственной службы;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создание условий для повышения эффективности деятельности ДОСААФ России как основного субъекта военно-патриотического воспитания и подготовки молодёжи к военной и государственной службе;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создание условий, в том числе нормативных и правовых, для обеспечения координации и взаимодействия военно-патриотических объединений (клубов) по различным направлениям и формам профильной деятельности в целях повышения эффективности формирования у молодёжи готовности к защите Отечества и военной службе;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        </w:t>
      </w:r>
      <w:r w:rsidRPr="00DC027F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proofErr w:type="gramStart"/>
      <w:r w:rsidRPr="00DC027F">
        <w:rPr>
          <w:rFonts w:asciiTheme="majorHAnsi" w:hAnsiTheme="majorHAnsi" w:cs="Arial"/>
          <w:color w:val="000000"/>
        </w:rPr>
        <w:t>повышение степени участия Православия и традиционных для России религиозных конфессий в формировании у граждан потребности служения Родине, её защиты как высшего духовного долга;</w:t>
      </w:r>
      <w:proofErr w:type="gramEnd"/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 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 xml:space="preserve">         создание военно-патриотических игровых и </w:t>
      </w:r>
      <w:proofErr w:type="spellStart"/>
      <w:r w:rsidRPr="00DC027F">
        <w:rPr>
          <w:rFonts w:asciiTheme="majorHAnsi" w:hAnsiTheme="majorHAnsi" w:cs="Arial"/>
          <w:color w:val="000000"/>
        </w:rPr>
        <w:t>медиа</w:t>
      </w:r>
      <w:proofErr w:type="spellEnd"/>
      <w:r w:rsidRPr="00DC027F">
        <w:rPr>
          <w:rFonts w:asciiTheme="majorHAnsi" w:hAnsiTheme="majorHAnsi" w:cs="Arial"/>
          <w:color w:val="000000"/>
        </w:rPr>
        <w:t>–программ, активное использование возможностей «Интернета» для работы с молодёжной аудиторией;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обновление соответствующей нормативной и правовой базы заинтересованных силовых министе</w:t>
      </w:r>
      <w:proofErr w:type="gramStart"/>
      <w:r w:rsidRPr="00DC027F">
        <w:rPr>
          <w:rFonts w:asciiTheme="majorHAnsi" w:hAnsiTheme="majorHAnsi" w:cs="Arial"/>
          <w:color w:val="000000"/>
        </w:rPr>
        <w:t>рств дл</w:t>
      </w:r>
      <w:proofErr w:type="gramEnd"/>
      <w:r w:rsidRPr="00DC027F">
        <w:rPr>
          <w:rFonts w:asciiTheme="majorHAnsi" w:hAnsiTheme="majorHAnsi" w:cs="Arial"/>
          <w:color w:val="000000"/>
        </w:rPr>
        <w:t>я решения вопросов активизации военно-шефской работы, создания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военно-патриотического воспитания и подготовки молодёжи к защите Отечества.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5. Взаимодействие органов государственной власти и гражданского общества в интересах патриотического воспитания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В целях усиления взаимодействия государственной власти и гражданского общества в сфере патриотического воспитания предусматривается: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взаимодействие органов государственной власти и гражданского общества в развитии основ управления патриотическим воспитанием на всех его уровнях;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развитие инновационных форм, методов и технологий координации и взаимодействия субъектов патриотической деятельности;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proofErr w:type="gramStart"/>
      <w:r w:rsidRPr="00DC027F">
        <w:rPr>
          <w:rFonts w:asciiTheme="majorHAnsi" w:hAnsiTheme="majorHAnsi" w:cs="Arial"/>
          <w:color w:val="000000"/>
        </w:rPr>
        <w:t>объединение основных направлений и форм патриотического воспитания на всероссийском и межрегиональном уровнях с созданием соответствующих центров (поисковой деятельности, Движения «Пост №1», военно - спортивной игры «Зарница» «Заря», ассоциации «Юный пограничник» и др.) и обеспечение взаимодействия между ними, оказание постоянной поддержки со стороны государственных органов и организаций на всех уровнях власти;</w:t>
      </w:r>
      <w:proofErr w:type="gramEnd"/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привлечение ветеранских организаций к работе с молодёжью, использование их опыта, нравственного и духовного потенциала для сохранения преемственности боевых и трудовых традиций;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        </w:t>
      </w:r>
      <w:r w:rsidRPr="00DC027F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DC027F">
        <w:rPr>
          <w:rFonts w:asciiTheme="majorHAnsi" w:hAnsiTheme="majorHAnsi" w:cs="Arial"/>
          <w:color w:val="000000"/>
        </w:rPr>
        <w:t>развитие нормативной и правовой базы механизмов взаимодействия государственных органов, общественных объединений и субъектов Российской Федерации в сфере патриотического воспитания граждан на всех уровнях деятельности.       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                  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V. Механизм реализации Программы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Механизм реализации Программы основывается на дальнейшем совершенствовании форм и методов работы институтов государственной власти всех уровней, общественных организаций в целях обеспечения целенаправленного воздействия на процесс воспитания, систему пропаганды патриотизма в образовательных организациях, учреждениях культуры и в средствах массовой информации, усиления консолидации и координации деятельности всех структур гражданского общества.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Организационное сопровождение Программы осуществляет Российский государственный военный историко-культурный центр при Правительстве Российской Федерации. Головными исполнителями Программы являются Министерство обороны Российской Федерации, Министерство образования и науки Российской Федерации, Министерство культуры Российской Федерации и Российский государственный военный историко-культурный центр при Правительстве Российской Федерации, которые осуществляют следующие функции: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разрабатывают ведомственные подпрограммы патриотического воспитания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организуют и проводят конкурсный отбор исполнителей конкретных работ по реализации ведомственных подпрограмм в соответствии с законодательством Российской Федерации;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обеспечивают реализацию ведомственных подпрограмм патриотического воспитания с постановкой задач соисполнителям мероприятий Программы. Федеральные органы исполнительной власти – соисполнители Программы разрабатывают свои ведомственные программы патриотического воспитания и организуют их реализацию.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Органы исполнительной власти субъектов Российской Федерации на основе Программы во взаимодействии с федеральными органами исполнительной власти осуществляют следующие функции: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разрабатывают государственные программы субъектов Российской Федерации по патриотическому воспитанию граждан в порядке, установленном высшими исполнительными органами государственной власти субъектов Российской Федерации. Совместно с органами местного самоуправления привлекают общественные организации (объединения) к решению задач патриотического воспитания;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Органы местного самоуправления разрабатывают государственные программы патриотического воспитания граждан с определением конкретных мероприятий с различными категориями граждан.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Обеспечивают финансирование мероприятий программ за счёт средств бюджетов субъектов Российской Федерации с привлечением средств внебюджетных источников.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 осуществляют руководство процессом патриотического воспитания в пределах своих полномочий, объединяют свои усилия в целях обеспечения эффективного функционирования системы патриотического воспитания. В качестве структур, осуществляющих эти функции, в федеральных органах исполнительной власти создаются советы по патриотическому воспитанию, а в органах исполнительной власти субъектов Российской Федерации – региональные межведомственные координационные советы по патриотическому воспитанию и допризывной подготовке граждан. Для исполнения функций рабочего органа указанных советов создаются центры патриотического воспитания и подготовки граждан к военной службе.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VI. Ресурсное обеспечение Программы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proofErr w:type="gramStart"/>
      <w:r w:rsidRPr="00DC027F">
        <w:rPr>
          <w:rFonts w:asciiTheme="majorHAnsi" w:hAnsiTheme="majorHAnsi" w:cs="Arial"/>
          <w:color w:val="000000"/>
        </w:rPr>
        <w:t>Ориентировочно общий объем финансирования Программы в 2016-2020 годах составит _______ рублей, в том числе _______ рублей за счет средств федерального бюджета, _______ рублей за счет средств внебюджетных источников, выделяемых из фондов творческих союзов, организаций культуры, спортивных, научных и др. организаций, участвующих в патриотическом воспитании, а так же средств юридических и физических лиц, поступающих в порядке безвозмездной помощи, шефства и спонсорства.</w:t>
      </w:r>
      <w:proofErr w:type="gramEnd"/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Средства федерального бюджета на реализацию Программы выделяются федеральным органом исполнительной власти и организациям согласно приложению №2.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Ежегодные объемы финансирования мероприятий Программы за счет средств федерального бюджета уточняются по результатам рассмотрения бюджетных заявок федеральных органов исполнительной власти и организаций в установленном порядке.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Финансирование расходов федеральных органов исполнительной власти и организаций, связанных с реализацией мероприятий Программы, осуществляется в пределах средств, выделяемых на текущую деятельность федеральных органов исполнительной власти – исполнителей Программы и предусматривается в их сметах.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Финансирование мероприятий государственных программ субъектов Российской Федерации осуществляется за счет средств бюджетов субъектов Российской Федерации.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b/>
          <w:bCs/>
          <w:color w:val="000000"/>
        </w:rPr>
        <w:t>VII. Оценка эффективности реализации Программы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  <w:r w:rsidRPr="00DC027F">
        <w:rPr>
          <w:rFonts w:asciiTheme="majorHAnsi" w:hAnsiTheme="majorHAnsi" w:cs="Arial"/>
          <w:color w:val="000000"/>
        </w:rPr>
        <w:t xml:space="preserve">Оценка эффективности реализации Программы осуществляется на основе обобщенных оценочных показателей (индикаторов) согласно приложению № 3, включающих целенаправленность воспитательного процесса, его системность и содержательность, организацию и </w:t>
      </w:r>
    </w:p>
    <w:p w:rsid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000000"/>
        </w:rPr>
      </w:pP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научную обоснованность, использование современных технологий, степень охвата объектов воспитания и участия в нём субъектов этой деятельности.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proofErr w:type="gramStart"/>
      <w:r w:rsidRPr="00DC027F">
        <w:rPr>
          <w:rFonts w:asciiTheme="majorHAnsi" w:hAnsiTheme="majorHAnsi" w:cs="Arial"/>
          <w:color w:val="000000"/>
        </w:rPr>
        <w:t>Результативность реализации Программы измеряется степенью готовности и стремлением граждан Российской Федерации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на благо Отечества и отражается в докладах о результатах и основных направлениях деятельности субъектов бюджетного планирования, участвующих в реализации Программы.</w:t>
      </w:r>
      <w:proofErr w:type="gramEnd"/>
      <w:r w:rsidRPr="00DC027F">
        <w:rPr>
          <w:rFonts w:asciiTheme="majorHAnsi" w:hAnsiTheme="majorHAnsi" w:cs="Arial"/>
          <w:color w:val="000000"/>
        </w:rPr>
        <w:t xml:space="preserve"> Реализация Программы в тесной взаимосвязи с реформированием органов исполнительной власти, военной организации государства, системы образования, правоохранительных органов должна способствовать укреплению государства, обеспечению безопасности его граждан, недопущению проявления неофашизма и национализма в стране.</w:t>
      </w:r>
    </w:p>
    <w:p w:rsidR="00DC027F" w:rsidRPr="00DC027F" w:rsidRDefault="00DC027F" w:rsidP="00DC02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363F52"/>
        </w:rPr>
      </w:pPr>
      <w:r w:rsidRPr="00DC027F">
        <w:rPr>
          <w:rFonts w:asciiTheme="majorHAnsi" w:hAnsiTheme="majorHAnsi" w:cs="Arial"/>
          <w:color w:val="000000"/>
        </w:rPr>
        <w:t>Конечным результатом реализации Программы ожидается положительная динамика роста патриотизма и интернационализма в стране, обеспечение на ее основе благоприятных условий для духовного и культурного развития общества, укрепление экономической стабильности государства и обороноспособности страны, повышение международного авторитета Российской Федерации.</w:t>
      </w:r>
    </w:p>
    <w:sectPr w:rsidR="00DC027F" w:rsidRPr="00DC027F" w:rsidSect="00DC02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7453"/>
    <w:rsid w:val="001109BA"/>
    <w:rsid w:val="002F7453"/>
    <w:rsid w:val="00645560"/>
    <w:rsid w:val="00C04A30"/>
    <w:rsid w:val="00DC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0"/>
    <w:pPr>
      <w:ind w:firstLine="0"/>
    </w:pPr>
  </w:style>
  <w:style w:type="paragraph" w:styleId="10">
    <w:name w:val="heading 1"/>
    <w:basedOn w:val="a"/>
    <w:link w:val="11"/>
    <w:uiPriority w:val="9"/>
    <w:qFormat/>
    <w:rsid w:val="002F745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2F7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74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3767</Words>
  <Characters>21474</Characters>
  <Application>Microsoft Office Word</Application>
  <DocSecurity>0</DocSecurity>
  <Lines>178</Lines>
  <Paragraphs>50</Paragraphs>
  <ScaleCrop>false</ScaleCrop>
  <Company/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2016-01-28T03:09:00Z</dcterms:created>
  <dcterms:modified xsi:type="dcterms:W3CDTF">2016-01-28T03:13:00Z</dcterms:modified>
</cp:coreProperties>
</file>