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A7" w:rsidRDefault="006433A7" w:rsidP="006433A7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Структура и органы управления образовательной организации</w:t>
      </w:r>
    </w:p>
    <w:p w:rsidR="006433A7" w:rsidRDefault="006433A7" w:rsidP="006433A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Структурных подразделений (филиалов) в БДОУ г. Омск «Детский сад № 361» -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нет.</w:t>
      </w:r>
    </w:p>
    <w:p w:rsidR="006433A7" w:rsidRDefault="006433A7" w:rsidP="006433A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Управление учреждением осуществляется в соответствии с Федеральным законом от 29.12.2012 года № 273-ФЗ "Об образовании в Российской Федерации"  и Уставом, на принципах единоначалия, самоуправления, демократичности, открытости и профессионализма.</w:t>
      </w:r>
    </w:p>
    <w:p w:rsidR="006433A7" w:rsidRDefault="006433A7" w:rsidP="006433A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Непосредственное руководство образовательным учреждением осуществляется  заведующим Пановой Еленой Павловной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6433A7" w:rsidRDefault="006433A7" w:rsidP="006433A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В образовательной организации создан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Совет образовательной организации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состав которого входят представители родительской общественности, представители коллектива учреждения и заведующий</w:t>
      </w:r>
      <w:hyperlink r:id="rId5" w:history="1">
        <w:r>
          <w:rPr>
            <w:rStyle w:val="a5"/>
            <w:rFonts w:ascii="Helvetica" w:hAnsi="Helvetica" w:cs="Helvetica"/>
            <w:color w:val="428BCA"/>
            <w:sz w:val="21"/>
            <w:szCs w:val="21"/>
          </w:rPr>
          <w:t>. </w:t>
        </w:r>
      </w:hyperlink>
      <w:hyperlink r:id="rId6" w:history="1">
        <w:r>
          <w:rPr>
            <w:rStyle w:val="a5"/>
            <w:rFonts w:ascii="Helvetica" w:hAnsi="Helvetica" w:cs="Helvetica"/>
            <w:color w:val="428BCA"/>
            <w:sz w:val="21"/>
            <w:szCs w:val="21"/>
          </w:rPr>
          <w:t>Положение о Сов</w:t>
        </w:r>
        <w:bookmarkStart w:id="0" w:name="_GoBack"/>
        <w:bookmarkEnd w:id="0"/>
        <w:r>
          <w:rPr>
            <w:rStyle w:val="a5"/>
            <w:rFonts w:ascii="Helvetica" w:hAnsi="Helvetica" w:cs="Helvetica"/>
            <w:color w:val="428BCA"/>
            <w:sz w:val="21"/>
            <w:szCs w:val="21"/>
          </w:rPr>
          <w:t>ете ДОО</w:t>
        </w:r>
      </w:hyperlink>
    </w:p>
    <w:p w:rsidR="006433A7" w:rsidRDefault="006433A7" w:rsidP="006433A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Управление педагогической деятельностью осуществляет педагогическим советом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7" w:history="1">
        <w:proofErr w:type="gramStart"/>
        <w:r>
          <w:rPr>
            <w:rStyle w:val="a5"/>
            <w:rFonts w:ascii="Helvetica" w:hAnsi="Helvetica" w:cs="Helvetica"/>
            <w:color w:val="428BCA"/>
            <w:sz w:val="21"/>
            <w:szCs w:val="21"/>
          </w:rPr>
          <w:t>п</w:t>
        </w:r>
        <w:proofErr w:type="gramEnd"/>
        <w:r>
          <w:rPr>
            <w:rStyle w:val="a5"/>
            <w:rFonts w:ascii="Helvetica" w:hAnsi="Helvetica" w:cs="Helvetica"/>
            <w:color w:val="428BCA"/>
            <w:sz w:val="21"/>
            <w:szCs w:val="21"/>
          </w:rPr>
          <w:t>оложение о педсовете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433A7" w:rsidRDefault="006433A7" w:rsidP="006433A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В Учреждении созданы родительские советы групп </w:t>
      </w:r>
      <w:hyperlink r:id="rId8" w:history="1">
        <w:r>
          <w:rPr>
            <w:rStyle w:val="a5"/>
            <w:rFonts w:ascii="Helvetica" w:hAnsi="Helvetica" w:cs="Helvetica"/>
            <w:color w:val="428BCA"/>
            <w:sz w:val="21"/>
            <w:szCs w:val="21"/>
          </w:rPr>
          <w:t>Положение о советах родителей</w:t>
        </w:r>
      </w:hyperlink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,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интересы коллектива представляет председатель общего собрания трудового коллектива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председатель профсоюзного комитета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hyperlink r:id="rId9" w:history="1">
        <w:r>
          <w:rPr>
            <w:rStyle w:val="a5"/>
            <w:rFonts w:ascii="Helvetica" w:hAnsi="Helvetica" w:cs="Helvetica"/>
            <w:color w:val="428BCA"/>
            <w:sz w:val="21"/>
            <w:szCs w:val="21"/>
          </w:rPr>
          <w:t>Положение об общем собрании работников </w:t>
        </w:r>
      </w:hyperlink>
    </w:p>
    <w:p w:rsidR="006433A7" w:rsidRDefault="006433A7" w:rsidP="006433A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history="1">
        <w:r>
          <w:rPr>
            <w:rStyle w:val="a5"/>
            <w:rFonts w:ascii="Helvetica" w:hAnsi="Helvetica" w:cs="Helvetica"/>
            <w:color w:val="428BCA"/>
            <w:sz w:val="21"/>
            <w:szCs w:val="21"/>
          </w:rPr>
          <w:t>Положение о комиссии по урегулированию споров</w:t>
        </w:r>
      </w:hyperlink>
    </w:p>
    <w:p w:rsidR="006433A7" w:rsidRDefault="006433A7" w:rsidP="006433A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Таким образом, управление образовательной организацией осуществляется с участием коллегиальных органов самоуправления.</w:t>
      </w:r>
    </w:p>
    <w:p w:rsidR="006433A7" w:rsidRDefault="006433A7" w:rsidP="006433A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Перечень полномочий Совета учреждения:</w:t>
      </w:r>
    </w:p>
    <w:p w:rsidR="006433A7" w:rsidRDefault="006433A7" w:rsidP="006433A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Обеспечивает оптимальное сочетание государственной и общественной форм управления Учреждения</w:t>
      </w:r>
    </w:p>
    <w:p w:rsidR="006433A7" w:rsidRDefault="006433A7" w:rsidP="006433A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Организует координацию деятельности, взаимодействие и совместное управление Учреждения со стороны педагогов и родителей законных представителей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)в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оспитанников</w:t>
      </w:r>
    </w:p>
    <w:p w:rsidR="006433A7" w:rsidRDefault="006433A7" w:rsidP="006433A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Заботится об укреплении материально-технической базы Учреждения в соответствии с современными требованиями к организации образовательного процесса, привлечение сил и сре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сп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онсоров.</w:t>
      </w:r>
    </w:p>
    <w:p w:rsidR="006433A7" w:rsidRDefault="006433A7" w:rsidP="006433A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Принимает участие в разработке Устава Учреждения</w:t>
      </w:r>
    </w:p>
    <w:p w:rsidR="006433A7" w:rsidRDefault="006433A7" w:rsidP="006433A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Совместно с руководством Учреждения организует разработку программы развития, подготовку публичного доклада.</w:t>
      </w:r>
    </w:p>
    <w:p w:rsidR="006433A7" w:rsidRDefault="006433A7" w:rsidP="006433A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Контакты:</w:t>
      </w:r>
    </w:p>
    <w:p w:rsidR="006433A7" w:rsidRDefault="006433A7" w:rsidP="006433A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Российская Федерация, 644018, г. Омск,   ул. 4- Кордная, д. 43.. тел.53-63-04, тел/факс 536304, </w:t>
      </w:r>
    </w:p>
    <w:p w:rsidR="006433A7" w:rsidRDefault="006433A7" w:rsidP="006433A7">
      <w:pPr>
        <w:rPr>
          <w:sz w:val="24"/>
          <w:szCs w:val="24"/>
        </w:rPr>
      </w:pPr>
      <w:r>
        <w:rPr>
          <w:rStyle w:val="a4"/>
          <w:rFonts w:ascii="Arial" w:hAnsi="Arial" w:cs="Arial"/>
          <w:color w:val="303E6B"/>
          <w:sz w:val="24"/>
          <w:szCs w:val="24"/>
          <w:shd w:val="clear" w:color="auto" w:fill="FFFFFF"/>
        </w:rPr>
        <w:t>E-</w:t>
      </w:r>
      <w:proofErr w:type="spellStart"/>
      <w:r>
        <w:rPr>
          <w:rStyle w:val="a4"/>
          <w:rFonts w:ascii="Arial" w:hAnsi="Arial" w:cs="Arial"/>
          <w:color w:val="303E6B"/>
          <w:sz w:val="24"/>
          <w:szCs w:val="24"/>
          <w:shd w:val="clear" w:color="auto" w:fill="FFFFFF"/>
        </w:rPr>
        <w:t>mail</w:t>
      </w:r>
      <w:proofErr w:type="spellEnd"/>
      <w:r>
        <w:rPr>
          <w:rStyle w:val="a4"/>
          <w:rFonts w:ascii="Arial" w:hAnsi="Arial" w:cs="Arial"/>
          <w:color w:val="303E6B"/>
          <w:sz w:val="24"/>
          <w:szCs w:val="24"/>
          <w:shd w:val="clear" w:color="auto" w:fill="FFFFFF"/>
        </w:rPr>
        <w:t>: ds361@bdou.omskportal.ru  Сайт: </w:t>
      </w:r>
      <w:hyperlink r:id="rId11" w:history="1">
        <w:r>
          <w:rPr>
            <w:rStyle w:val="a5"/>
            <w:rFonts w:ascii="Arial" w:hAnsi="Arial" w:cs="Arial"/>
            <w:b/>
            <w:bCs/>
            <w:color w:val="303E6B"/>
            <w:sz w:val="24"/>
            <w:szCs w:val="24"/>
            <w:shd w:val="clear" w:color="auto" w:fill="FFFFFF"/>
          </w:rPr>
          <w:t>http://ds-361.ru/</w:t>
        </w:r>
      </w:hyperlink>
    </w:p>
    <w:p w:rsidR="008C35E8" w:rsidRPr="006433A7" w:rsidRDefault="006433A7" w:rsidP="006433A7"/>
    <w:sectPr w:rsidR="008C35E8" w:rsidRPr="006433A7" w:rsidSect="001F490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114"/>
    <w:rsid w:val="001F490A"/>
    <w:rsid w:val="006433A7"/>
    <w:rsid w:val="008D3ABD"/>
    <w:rsid w:val="00C04114"/>
    <w:rsid w:val="00F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A7"/>
  </w:style>
  <w:style w:type="paragraph" w:styleId="1">
    <w:name w:val="heading 1"/>
    <w:basedOn w:val="a"/>
    <w:link w:val="10"/>
    <w:uiPriority w:val="9"/>
    <w:qFormat/>
    <w:rsid w:val="001F4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90A"/>
    <w:rPr>
      <w:b/>
      <w:bCs/>
    </w:rPr>
  </w:style>
  <w:style w:type="character" w:styleId="a5">
    <w:name w:val="Hyperlink"/>
    <w:basedOn w:val="a0"/>
    <w:uiPriority w:val="99"/>
    <w:semiHidden/>
    <w:unhideWhenUsed/>
    <w:rsid w:val="001F490A"/>
    <w:rPr>
      <w:color w:val="0000FF"/>
      <w:u w:val="single"/>
    </w:rPr>
  </w:style>
  <w:style w:type="character" w:styleId="a6">
    <w:name w:val="Emphasis"/>
    <w:basedOn w:val="a0"/>
    <w:uiPriority w:val="20"/>
    <w:qFormat/>
    <w:rsid w:val="001F49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76.kvels55.ru/uploads/company/1324096320/5044/Polozhenie-o-sovetah-roditelej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276.kvels55.ru/uploads/company/1324096320/5044/polozhenie-o-pedsovete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276.kvels55.ru/uploads/company/1324096320/5044/Polozhenie-o-Sovete-DOO.pdf" TargetMode="External"/><Relationship Id="rId11" Type="http://schemas.openxmlformats.org/officeDocument/2006/relationships/hyperlink" Target="http://ds-361.ru/" TargetMode="External"/><Relationship Id="rId5" Type="http://schemas.openxmlformats.org/officeDocument/2006/relationships/hyperlink" Target="http://ds276.kvels55.ru/uploads/company/1324096320/5044/Polozhenie-o-Sovete-DOO.pdf" TargetMode="External"/><Relationship Id="rId10" Type="http://schemas.openxmlformats.org/officeDocument/2006/relationships/hyperlink" Target="http://ds276.kvels55.ru/uploads/company/1324096320/5044/Polozhenie-o-komissii-po-ureg.-sporov---mart-2016.--2---1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276.kvels55.ru/uploads/company/1324096320/5044/Polozhenie-ob-obschem-sobranii-rabotnikov--1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2023-04-10T06:24:00Z</cp:lastPrinted>
  <dcterms:created xsi:type="dcterms:W3CDTF">2023-04-10T03:19:00Z</dcterms:created>
  <dcterms:modified xsi:type="dcterms:W3CDTF">2023-04-10T06:24:00Z</dcterms:modified>
</cp:coreProperties>
</file>