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1540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О питании в </w:t>
      </w:r>
      <w:r w:rsidR="00FA623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БДОУ г. Омска «Детский</w:t>
      </w:r>
      <w:r w:rsidRPr="0021540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сад</w:t>
      </w:r>
      <w:r w:rsidR="00FA623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№361»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Рациональное питание дошкольников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-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- </w:t>
      </w:r>
      <w:proofErr w:type="gramEnd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вязи с этим организация рационального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Согласно постановлению Главного государственного санитарного врача Российской Федерации № 26 от 15.05.2013 с 01 августа 2013 года введены в действие </w:t>
      </w:r>
      <w:r w:rsidRPr="0021540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санитарно-эпидемиологические правила и нормативы (далее - санитарные правила) СанПиН 2.4.1.3049-13 «Санитарно-эпидемиологические требования к устройству, содержанию и организации режима работы в дошкольных организациях»,</w:t>
      </w: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</w:t>
      </w:r>
      <w:proofErr w:type="gramEnd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XIII. Требования к оборудованию пищеблока, инвентарю, посуде.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XIV. Требования к условиям хранения, приготовления и реализации пищевых продуктов и кулинарных изделий.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XV. Требования к составлению меню для организации питания детей разного возраста.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XVI. Требования к перевозке и приему в дошкольные организации пищевых продуктов.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Пищеблок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 оборудован необходимым технологическим и холодильным оборудованием  в рабочем состоянии. 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215400" w:rsidRPr="00215400" w:rsidRDefault="00215400" w:rsidP="002154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столы, предназначенные для обработки пищевых продуктов цельнометаллические;</w:t>
      </w:r>
    </w:p>
    <w:p w:rsidR="00215400" w:rsidRPr="00215400" w:rsidRDefault="00215400" w:rsidP="002154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215400" w:rsidRPr="00215400" w:rsidRDefault="00215400" w:rsidP="002154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доски и ножи промаркированы: «СМ» - сырое мясо, «СК» - сырые куры, «СР» - сырая рыба, «</w:t>
      </w:r>
      <w:proofErr w:type="gramStart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</w:t>
      </w:r>
      <w:proofErr w:type="gramEnd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 - сырые овощи, «ВМ» - вареное мясо, «ВР» - вареная рыба, «ВО» - вареные овощи, «гастрономия», «Сельдь», «X» - хлеб, «Зелень»;</w:t>
      </w:r>
    </w:p>
    <w:p w:rsidR="00215400" w:rsidRPr="00215400" w:rsidRDefault="00215400" w:rsidP="002154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посуда, используемая для приготовления и хранения пищи безопасная для здоровья детей;</w:t>
      </w:r>
    </w:p>
    <w:p w:rsidR="00215400" w:rsidRPr="00215400" w:rsidRDefault="00215400" w:rsidP="002154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компоты и кисели готовят в посуде из нержавеющей стали. Для кипячения молока выделена отдельная посуда;</w:t>
      </w:r>
    </w:p>
    <w:p w:rsidR="00215400" w:rsidRPr="00215400" w:rsidRDefault="00215400" w:rsidP="002154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Пищеблок оборудован системой приточно-вытяжной вентиляции с механическим и естественным побуждением.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дств пр</w:t>
      </w:r>
      <w:proofErr w:type="gramEnd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Пищевые продукты поступают в детский сад на </w:t>
      </w:r>
      <w:r w:rsidRPr="0021540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склад продуктов питания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и имеют документы, подтверждающие их происхождение, качество и безопасность. Качество продуктов проверяет кладовщик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 Молочные продукты хранятся в отдельном холодильнике. Масло сливочное хранят на полках в заводской таре. Крупные сыры - на чистых стеллажах. Яйцо в коробах хранят на подтоварниках.  Крупа, мука, макаронные изделия хранятся в мешках, картонных коробках на подтоварниках.  Ржаной и пшеничный хлеб хранятся раздельно в шкафу на пищеблоке. Картофель и корнеплоды хранятся в сухом, темном помещении.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При приготовлении пищи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соблюдаются следующие правила:</w:t>
      </w:r>
    </w:p>
    <w:p w:rsidR="00215400" w:rsidRPr="00215400" w:rsidRDefault="00215400" w:rsidP="002154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215400" w:rsidRPr="00215400" w:rsidRDefault="00215400" w:rsidP="002154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пищеблоке имеется 2 мясорубки для раздельного приготовления сырых и готовых продуктов.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запекание</w:t>
      </w:r>
      <w:proofErr w:type="spellEnd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При обработке овощей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соблюдаются следующие требования:</w:t>
      </w:r>
    </w:p>
    <w:p w:rsidR="00215400" w:rsidRPr="00215400" w:rsidRDefault="00215400" w:rsidP="0021540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215400" w:rsidRPr="00215400" w:rsidRDefault="00215400" w:rsidP="0021540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 допускается предварительное замачивание овощей.</w:t>
      </w:r>
    </w:p>
    <w:p w:rsidR="00215400" w:rsidRPr="00215400" w:rsidRDefault="00215400" w:rsidP="0021540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15400" w:rsidRPr="00215400" w:rsidRDefault="00215400" w:rsidP="0021540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15400" w:rsidRPr="00215400" w:rsidRDefault="00215400" w:rsidP="0021540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215400" w:rsidRPr="00215400" w:rsidRDefault="00215400" w:rsidP="0021540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215400" w:rsidRPr="00215400" w:rsidRDefault="00215400" w:rsidP="0021540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215400" w:rsidRPr="00215400" w:rsidRDefault="00215400" w:rsidP="00215400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Кефир, ряженку, простоквашу и другие кисломолочные продукты порционируют в чашки непосредственно из пакетов или бутылок перед их раздачей.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При подготовке меню</w:t>
      </w:r>
      <w:r w:rsidR="00EE2A9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учитываются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важные условия</w:t>
      </w:r>
      <w:proofErr w:type="gramStart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-</w:t>
      </w:r>
      <w:r w:rsidR="00EE2A9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gramEnd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</w:t>
      </w: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удовлетворять физиологические потребности детей в основных пищевых веществах и энергии (см. таблицу).</w:t>
      </w:r>
    </w:p>
    <w:p w:rsidR="00215400" w:rsidRPr="00215400" w:rsidRDefault="00215400" w:rsidP="00EE2A9E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Нормы физиологических потребностей в энергии</w:t>
      </w:r>
      <w:r w:rsidRPr="0021540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br/>
        <w:t>и пищевых веществах для детей возрастных групп</w:t>
      </w:r>
    </w:p>
    <w:tbl>
      <w:tblPr>
        <w:tblW w:w="4936" w:type="pct"/>
        <w:jc w:val="center"/>
        <w:tblInd w:w="-993" w:type="dxa"/>
        <w:tblCellMar>
          <w:left w:w="0" w:type="dxa"/>
          <w:right w:w="0" w:type="dxa"/>
        </w:tblCellMar>
        <w:tblLook w:val="04A0"/>
      </w:tblPr>
      <w:tblGrid>
        <w:gridCol w:w="1156"/>
        <w:gridCol w:w="3032"/>
        <w:gridCol w:w="1637"/>
        <w:gridCol w:w="2269"/>
        <w:gridCol w:w="1569"/>
      </w:tblGrid>
      <w:tr w:rsidR="00EE2A9E" w:rsidRPr="00215400" w:rsidTr="00EE2A9E">
        <w:trPr>
          <w:jc w:val="center"/>
        </w:trPr>
        <w:tc>
          <w:tcPr>
            <w:tcW w:w="598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00" w:rsidRPr="00215400" w:rsidRDefault="00215400" w:rsidP="00215400">
            <w:pPr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(в сутки)</w:t>
            </w:r>
          </w:p>
        </w:tc>
        <w:tc>
          <w:tcPr>
            <w:tcW w:w="847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года</w:t>
            </w:r>
          </w:p>
        </w:tc>
        <w:tc>
          <w:tcPr>
            <w:tcW w:w="1174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лет до 3 лет</w:t>
            </w:r>
          </w:p>
        </w:tc>
        <w:tc>
          <w:tcPr>
            <w:tcW w:w="812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</w:tr>
      <w:tr w:rsidR="00EE2A9E" w:rsidRPr="00215400" w:rsidTr="00EE2A9E">
        <w:trPr>
          <w:jc w:val="center"/>
        </w:trPr>
        <w:tc>
          <w:tcPr>
            <w:tcW w:w="598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A9E" w:rsidRPr="00215400" w:rsidTr="00EE2A9E">
        <w:trPr>
          <w:jc w:val="center"/>
        </w:trPr>
        <w:tc>
          <w:tcPr>
            <w:tcW w:w="598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9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(</w:t>
            </w:r>
            <w:proofErr w:type="gramStart"/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47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74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12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EE2A9E" w:rsidRPr="00215400" w:rsidTr="00EE2A9E">
        <w:trPr>
          <w:jc w:val="center"/>
        </w:trPr>
        <w:tc>
          <w:tcPr>
            <w:tcW w:w="598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Белок, </w:t>
            </w:r>
            <w:proofErr w:type="gramStart"/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847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74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12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E2A9E" w:rsidRPr="00215400" w:rsidTr="00EE2A9E">
        <w:trPr>
          <w:jc w:val="center"/>
        </w:trPr>
        <w:tc>
          <w:tcPr>
            <w:tcW w:w="598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9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в. т.ч. животный</w:t>
            </w:r>
            <w:proofErr w:type="gramStart"/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021" w:type="pct"/>
            <w:gridSpan w:val="2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70 - 65</w:t>
            </w:r>
          </w:p>
        </w:tc>
        <w:tc>
          <w:tcPr>
            <w:tcW w:w="812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E2A9E" w:rsidRPr="00215400" w:rsidTr="00EE2A9E">
        <w:trPr>
          <w:jc w:val="center"/>
        </w:trPr>
        <w:tc>
          <w:tcPr>
            <w:tcW w:w="598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9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** </w:t>
            </w:r>
            <w:proofErr w:type="gramStart"/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/кг массы тела</w:t>
            </w:r>
          </w:p>
        </w:tc>
        <w:tc>
          <w:tcPr>
            <w:tcW w:w="847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4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2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2A9E" w:rsidRPr="00215400" w:rsidTr="00EE2A9E">
        <w:trPr>
          <w:jc w:val="center"/>
        </w:trPr>
        <w:tc>
          <w:tcPr>
            <w:tcW w:w="598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9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847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74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12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E2A9E" w:rsidRPr="00215400" w:rsidTr="00EE2A9E">
        <w:trPr>
          <w:jc w:val="center"/>
        </w:trPr>
        <w:tc>
          <w:tcPr>
            <w:tcW w:w="598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9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EE2A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847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174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12" w:type="pct"/>
            <w:tcBorders>
              <w:top w:val="single" w:sz="6" w:space="0" w:color="092638"/>
              <w:left w:val="single" w:sz="6" w:space="0" w:color="092638"/>
              <w:bottom w:val="single" w:sz="6" w:space="0" w:color="092638"/>
              <w:right w:val="single" w:sz="6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400" w:rsidRPr="00215400" w:rsidRDefault="00215400" w:rsidP="0021540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</w:tbl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Распределение энергетической ценности (калорийности) суточного рациона питания детей на отдельные приемы пищи:  завтрак (20 %); 2 завтрак (5 %); обед (35 %); Полдник (15 %);  Ужин (20 %).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В примерном меню не допускается повторение одних и тех же блюд или кулинарных изделий в один и тот же день или в смежные дни.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proofErr w:type="gramStart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В детском саду </w:t>
      </w:r>
      <w:proofErr w:type="gramStart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проводится</w:t>
      </w:r>
      <w:proofErr w:type="gramEnd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круглогодичная искусственная С-витаминизация готовых блюд.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Выдача готовой пищи разрешается только после проведения приемочного контроля бракеражной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            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</w:t>
      </w:r>
      <w:proofErr w:type="gramStart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°С</w:t>
      </w:r>
      <w:proofErr w:type="gramEnd"/>
      <w:r w:rsidRPr="0021540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215400" w:rsidRPr="00215400" w:rsidRDefault="00215400" w:rsidP="002154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5400" w:rsidRPr="00215400" w:rsidSect="006455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60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8C3C50"/>
    <w:multiLevelType w:val="multilevel"/>
    <w:tmpl w:val="0FB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91D34"/>
    <w:multiLevelType w:val="multilevel"/>
    <w:tmpl w:val="1E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440CD"/>
    <w:multiLevelType w:val="hybridMultilevel"/>
    <w:tmpl w:val="73D4E5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73A94"/>
    <w:multiLevelType w:val="multilevel"/>
    <w:tmpl w:val="F0FC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81877"/>
    <w:multiLevelType w:val="hybridMultilevel"/>
    <w:tmpl w:val="6818EF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37A8B"/>
    <w:multiLevelType w:val="hybridMultilevel"/>
    <w:tmpl w:val="ECF633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400"/>
    <w:rsid w:val="001109BA"/>
    <w:rsid w:val="00215400"/>
    <w:rsid w:val="00645560"/>
    <w:rsid w:val="00EE2A9E"/>
    <w:rsid w:val="00FA623F"/>
    <w:rsid w:val="00FD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B"/>
    <w:pPr>
      <w:ind w:firstLine="0"/>
    </w:pPr>
  </w:style>
  <w:style w:type="paragraph" w:styleId="10">
    <w:name w:val="heading 1"/>
    <w:basedOn w:val="a"/>
    <w:link w:val="11"/>
    <w:uiPriority w:val="9"/>
    <w:qFormat/>
    <w:rsid w:val="0021540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215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54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400"/>
    <w:rPr>
      <w:b/>
      <w:bCs/>
    </w:rPr>
  </w:style>
  <w:style w:type="paragraph" w:styleId="a5">
    <w:name w:val="List Paragraph"/>
    <w:basedOn w:val="a"/>
    <w:uiPriority w:val="34"/>
    <w:qFormat/>
    <w:rsid w:val="00215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ED94-FDB7-4BA9-A30B-BB0882C5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2017-07-14T04:38:00Z</dcterms:created>
  <dcterms:modified xsi:type="dcterms:W3CDTF">2017-07-14T04:50:00Z</dcterms:modified>
</cp:coreProperties>
</file>